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小标宋" w:hAnsi="宋体" w:eastAsia="小标宋"/>
          <w:b/>
          <w:sz w:val="44"/>
          <w:szCs w:val="44"/>
        </w:rPr>
      </w:pPr>
      <w:r>
        <w:rPr>
          <w:rFonts w:hint="eastAsia" w:ascii="小标宋" w:hAnsi="宋体" w:eastAsia="小标宋"/>
          <w:b/>
          <w:sz w:val="44"/>
          <w:szCs w:val="44"/>
        </w:rPr>
        <w:t>招标公告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Cs w:val="21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业务编号：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ZB-SH-2022-WX-031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一、招标项目内容、技术要求、计划招标时间等</w:t>
      </w:r>
    </w:p>
    <w:p>
      <w:pPr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（一）招标项目名称：125干熄焦4号焦罐维修。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（二）招标工程范围：</w:t>
      </w:r>
    </w:p>
    <w:p>
      <w:pPr>
        <w:widowControl/>
        <w:spacing w:line="42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1.拆除原浇注料；2.补齐锚固钉；3.制作模板；4.浇注料浇注；5.烘烤。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（三）技术要求：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1.质保期1年；2.施工完成后验收时温度不能超过350℃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（四）计划招标时间：202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旬（具体以招标说明书为准）。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（五）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报名截止时间：202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日9时。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二、对投标单位的资质要求：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具有独立法人资格，营业执照经营范围中包含耐火材料的生产、加工、销售或相关活动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三、意向投标人提交的资格证明文件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（一）资质材料：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1.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有效的企业营业执照副本复印件，有特殊行业要求的，需提供特殊行业运营资质。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2.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法定代表人和代理人身份证复印件及法定代表人授权委托书（授权书必须有法人章或签字及加盖公章）、承诺书。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3.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企业介绍。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4.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投标单位开票信息。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上述资料需加盖报名单位公章。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（二）提交方式：以书面形式，且采用挂号邮寄（或EMS等方式）、直接送达的方式提交。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四、投标方式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招标单位对意向投标单位提交的资质材料进行审查，向审查合格单位发出招标邀请函（投标须知），请接到招标邀请函（投标须知）的单位按要求时间交纳相应投标保证金人民币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000.00元（大写：人民币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伍仟</w:t>
      </w:r>
      <w:r>
        <w:rPr>
          <w:rFonts w:hint="eastAsia" w:ascii="仿宋" w:hAnsi="仿宋" w:eastAsia="仿宋" w:cs="仿宋_GB2312"/>
          <w:sz w:val="32"/>
          <w:szCs w:val="32"/>
        </w:rPr>
        <w:t>元整）、招标服务费200.00元（大写：人民币贰佰元整）等。招标结束后，中标单位的投标保证金自动转为履约保证金，不足部分应予以补齐，未中标单位的投标保证金在宣标后十五个工作日内一次性返还（无息）。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五、招标方信息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（一）招标单位名称：四川省达州钢铁集团有限责任公司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（二）联系人：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_GB2312"/>
          <w:sz w:val="32"/>
          <w:szCs w:val="32"/>
        </w:rPr>
        <w:t>先生：1951180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0742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2880" w:firstLineChars="9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_GB2312"/>
          <w:sz w:val="32"/>
          <w:szCs w:val="32"/>
        </w:rPr>
        <w:t>先生  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9511805648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（三）审监法务部监督电话：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19511804359</w:t>
      </w:r>
    </w:p>
    <w:p>
      <w:pPr>
        <w:spacing w:line="50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四川省达州钢铁集团有限责任公司</w:t>
      </w:r>
    </w:p>
    <w:p>
      <w:pPr>
        <w:rPr>
          <w:rFonts w:ascii="仿宋" w:hAnsi="仿宋" w:eastAsia="仿宋" w:cs="仿宋_GB2312"/>
          <w:kern w:val="0"/>
          <w:sz w:val="32"/>
          <w:szCs w:val="32"/>
          <w:highlight w:val="yellow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公告时间：202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日</w:t>
      </w:r>
    </w:p>
    <w:p>
      <w:pPr>
        <w:snapToGrid w:val="0"/>
        <w:spacing w:line="500" w:lineRule="exact"/>
      </w:pPr>
    </w:p>
    <w:p>
      <w:pPr>
        <w:snapToGrid w:val="0"/>
        <w:spacing w:line="500" w:lineRule="exact"/>
      </w:pPr>
    </w:p>
    <w:p>
      <w:r>
        <w:br w:type="page"/>
      </w:r>
    </w:p>
    <w:p>
      <w:pPr>
        <w:snapToGrid w:val="0"/>
        <w:spacing w:line="500" w:lineRule="exact"/>
        <w:ind w:firstLine="221" w:firstLineChars="50"/>
        <w:jc w:val="center"/>
        <w:textAlignment w:val="baseline"/>
        <w:rPr>
          <w:rFonts w:ascii="宋体" w:hAnsi="宋体" w:cs="黑体"/>
          <w:b/>
          <w:bCs/>
          <w:sz w:val="44"/>
          <w:szCs w:val="44"/>
        </w:rPr>
      </w:pPr>
    </w:p>
    <w:p>
      <w:pPr>
        <w:snapToGrid w:val="0"/>
        <w:spacing w:line="500" w:lineRule="exact"/>
        <w:ind w:firstLine="221" w:firstLineChars="50"/>
        <w:jc w:val="center"/>
        <w:textAlignment w:val="baseline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法定代表人授权委托书</w:t>
      </w:r>
    </w:p>
    <w:p>
      <w:pPr>
        <w:snapToGrid w:val="0"/>
        <w:spacing w:line="500" w:lineRule="exact"/>
        <w:ind w:firstLine="221" w:firstLineChars="50"/>
        <w:jc w:val="center"/>
        <w:textAlignment w:val="baseline"/>
        <w:rPr>
          <w:rFonts w:ascii="宋体" w:cs="黑体"/>
          <w:b/>
          <w:bCs/>
          <w:sz w:val="44"/>
          <w:szCs w:val="44"/>
        </w:rPr>
      </w:pPr>
    </w:p>
    <w:p>
      <w:pPr>
        <w:snapToGrid w:val="0"/>
        <w:spacing w:line="360" w:lineRule="auto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kern w:val="0"/>
          <w:sz w:val="30"/>
          <w:szCs w:val="30"/>
        </w:rPr>
        <w:t>四川省达州钢铁集团有限责任公司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：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/>
          <w:sz w:val="30"/>
          <w:szCs w:val="30"/>
          <w:shd w:val="clear" w:color="auto" w:fill="FFFFFF"/>
        </w:rPr>
      </w:pPr>
      <w:r>
        <w:rPr>
          <w:rFonts w:hint="eastAsia" w:ascii="宋体" w:hAnsi="宋体" w:cs="微软雅黑"/>
          <w:sz w:val="30"/>
          <w:szCs w:val="30"/>
          <w:shd w:val="clear" w:color="auto" w:fill="FFFFFF"/>
        </w:rPr>
        <w:t>我公司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是中华人民共和国合法企业，企业地址：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______________________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法定代表人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特授权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___________</w:t>
      </w:r>
      <w:r>
        <w:rPr>
          <w:rFonts w:hint="eastAsia" w:ascii="宋体" w:hAnsi="宋体" w:cs="微软雅黑"/>
          <w:sz w:val="30"/>
          <w:szCs w:val="30"/>
          <w:shd w:val="clear" w:color="auto" w:fill="FFFFFF"/>
        </w:rPr>
        <w:t>（身份证号：）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代表我公司全权办理针对贵公司</w:t>
      </w:r>
      <w:r>
        <w:rPr>
          <w:rFonts w:ascii="宋体" w:hAnsi="宋体" w:cs="微软雅黑"/>
          <w:sz w:val="30"/>
          <w:szCs w:val="30"/>
          <w:shd w:val="clear" w:color="auto" w:fill="FFFFFF"/>
        </w:rPr>
        <w:t>_</w:t>
      </w:r>
      <w:r>
        <w:rPr>
          <w:rFonts w:hint="eastAsia" w:ascii="宋体" w:hAnsi="宋体" w:cs="仿宋_GB2312"/>
          <w:sz w:val="30"/>
          <w:szCs w:val="30"/>
          <w:u w:val="single"/>
          <w:shd w:val="clear" w:color="auto" w:fill="FFFFFF"/>
        </w:rPr>
        <w:t>125干熄焦4号焦罐维修</w:t>
      </w:r>
      <w:r>
        <w:rPr>
          <w:rFonts w:ascii="宋体" w:hAnsi="宋体" w:cs="微软雅黑"/>
          <w:sz w:val="30"/>
          <w:szCs w:val="30"/>
          <w:shd w:val="clear" w:color="auto" w:fill="FFFFFF"/>
        </w:rPr>
        <w:t>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招标活动的投标、谈判、签约（办理结算）等相关工作，并签署全部的有关文件、协议及合同等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我公司对被授权人签名的上述相关文书负全部责任。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本授权书有效期：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年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月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日至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年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月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日。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在撤销本授权的书面通知到达贵公司之前，本授权书在授权期限内有效。被授权人在授权书有效期内签署的所有文书，不因授权的撤销而失效。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被授权人无转委托权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 w:cs="微软雅黑"/>
          <w:sz w:val="30"/>
          <w:szCs w:val="30"/>
          <w:shd w:val="clear" w:color="auto" w:fill="FFFFFF"/>
        </w:rPr>
      </w:pPr>
    </w:p>
    <w:p>
      <w:pPr>
        <w:snapToGrid w:val="0"/>
        <w:spacing w:line="360" w:lineRule="auto"/>
        <w:textAlignment w:val="baseline"/>
        <w:rPr>
          <w:rFonts w:ascii="宋体" w:hAnsi="宋体" w:cs="微软雅黑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被授权人签字：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>___________    法定代表人(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签字</w:t>
      </w:r>
      <w:r>
        <w:rPr>
          <w:rFonts w:ascii="宋体" w:hAnsi="宋体" w:cs="微软雅黑"/>
          <w:sz w:val="28"/>
          <w:szCs w:val="28"/>
          <w:shd w:val="clear" w:color="auto" w:fill="FFFFFF"/>
        </w:rPr>
        <w:t>)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>___________</w:t>
      </w:r>
    </w:p>
    <w:p>
      <w:pPr>
        <w:snapToGrid w:val="0"/>
        <w:spacing w:line="360" w:lineRule="auto"/>
        <w:textAlignment w:val="baseline"/>
        <w:rPr>
          <w:rFonts w:ascii="宋体" w:hAnsi="宋体" w:cs="仿宋_GB2312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宋体" w:hAnsi="宋体"/>
          <w:sz w:val="28"/>
          <w:szCs w:val="28"/>
          <w:shd w:val="clear" w:color="auto" w:fill="FFFFFF"/>
        </w:rPr>
        <w:t>身份证号</w:t>
      </w:r>
      <w:r>
        <w:rPr>
          <w:rFonts w:hint="eastAsia" w:ascii="宋体" w:hAnsi="宋体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：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________________   </w:t>
      </w: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宋体" w:hAnsi="宋体"/>
          <w:sz w:val="28"/>
          <w:szCs w:val="28"/>
          <w:shd w:val="clear" w:color="auto" w:fill="FFFFFF"/>
        </w:rPr>
        <w:t>身份证号</w:t>
      </w:r>
      <w:r>
        <w:rPr>
          <w:rFonts w:hint="eastAsia" w:ascii="宋体" w:hAnsi="宋体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：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____________________ </w:t>
      </w:r>
    </w:p>
    <w:p>
      <w:pPr>
        <w:snapToGrid w:val="0"/>
        <w:spacing w:line="360" w:lineRule="auto"/>
        <w:textAlignment w:val="baseline"/>
        <w:rPr>
          <w:rFonts w:ascii="宋体" w:hAnsi="宋体" w:cs="微软雅黑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职务：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 xml:space="preserve">_________________       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职务：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>___________________</w:t>
      </w:r>
    </w:p>
    <w:p>
      <w:pPr>
        <w:snapToGrid w:val="0"/>
        <w:spacing w:line="360" w:lineRule="auto"/>
        <w:textAlignment w:val="baseline"/>
        <w:rPr>
          <w:rFonts w:ascii="宋体" w:hAnsi="宋体" w:cs="微软雅黑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电话：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 xml:space="preserve">_________________       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电话：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 xml:space="preserve">____________________ </w:t>
      </w:r>
    </w:p>
    <w:p>
      <w:pPr>
        <w:snapToGrid w:val="0"/>
        <w:spacing w:line="360" w:lineRule="auto"/>
        <w:ind w:firstLine="5100" w:firstLineChars="17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</w:p>
    <w:p>
      <w:pPr>
        <w:snapToGrid w:val="0"/>
        <w:spacing w:line="360" w:lineRule="auto"/>
        <w:ind w:firstLine="4800" w:firstLineChars="16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单位名称：</w:t>
      </w:r>
      <w:r>
        <w:rPr>
          <w:rFonts w:ascii="宋体" w:hAnsi="宋体" w:cs="微软雅黑"/>
          <w:sz w:val="30"/>
          <w:szCs w:val="30"/>
          <w:shd w:val="clear" w:color="auto" w:fill="FFFFFF"/>
        </w:rPr>
        <w:t xml:space="preserve"> (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公章</w:t>
      </w:r>
      <w:r>
        <w:rPr>
          <w:rFonts w:ascii="宋体" w:hAnsi="宋体" w:cs="微软雅黑"/>
          <w:sz w:val="30"/>
          <w:szCs w:val="30"/>
          <w:shd w:val="clear" w:color="auto" w:fill="FFFFFF"/>
        </w:rPr>
        <w:t>)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　</w:t>
      </w:r>
    </w:p>
    <w:p>
      <w:pPr>
        <w:snapToGrid w:val="0"/>
        <w:spacing w:line="360" w:lineRule="auto"/>
        <w:ind w:firstLine="5550" w:firstLineChars="185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年   月   日</w:t>
      </w: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  <w:r>
        <w:rPr>
          <w:rFonts w:hint="eastAsia" w:ascii="小标宋" w:hAnsi="仿宋" w:eastAsia="小标宋" w:cs="黑体"/>
          <w:b/>
          <w:bCs/>
          <w:sz w:val="44"/>
          <w:szCs w:val="44"/>
        </w:rPr>
        <w:t>承</w:t>
      </w:r>
      <w:r>
        <w:rPr>
          <w:rFonts w:ascii="小标宋" w:hAnsi="仿宋" w:eastAsia="小标宋" w:cs="黑体"/>
          <w:b/>
          <w:bCs/>
          <w:sz w:val="44"/>
          <w:szCs w:val="44"/>
        </w:rPr>
        <w:t xml:space="preserve">  </w:t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诺</w:t>
      </w:r>
      <w:r>
        <w:rPr>
          <w:rFonts w:ascii="小标宋" w:hAnsi="仿宋" w:eastAsia="小标宋" w:cs="黑体"/>
          <w:b/>
          <w:bCs/>
          <w:sz w:val="44"/>
          <w:szCs w:val="44"/>
        </w:rPr>
        <w:t xml:space="preserve">  </w:t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书</w:t>
      </w: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四川省达州钢铁集团有限责任公司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我司自愿参与贵司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项目的投（议）标，现承诺如下：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三、严格遵守贵司的有关规定，投（议）标中不围标、不串标、不泄标，以及不排挤其他投标人参与公平竞争。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四、在本项目投（议）标有效期之内不撤回投标，中标后在贵司规定的期限内签订合同，全面履行合同义务。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若违反上述承诺内容，我司自愿接受贵司处理（如：取消投标中标资格、没收</w:t>
      </w:r>
      <w:r>
        <w:fldChar w:fldCharType="begin"/>
      </w:r>
      <w:r>
        <w:instrText xml:space="preserve"> HYPERLINK "http://zhidao.baidu.com/search?word=%E6%8A%95%E6%A0%87%E4%BF%9D%E8%AF%81%E9%87%91&amp;fr=qb_search_exp&amp;ie=utf8"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</w:rPr>
        <w:t>投标或履约保证金</w:t>
      </w:r>
      <w:r>
        <w:rPr>
          <w:rFonts w:hint="eastAsia" w:ascii="仿宋" w:hAnsi="仿宋" w:eastAsia="仿宋" w:cs="仿宋_GB2312"/>
          <w:sz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），并承担由此造成贵司的经济损失赔偿及法律责任。</w:t>
      </w:r>
    </w:p>
    <w:p>
      <w:pPr>
        <w:snapToGrid w:val="0"/>
        <w:spacing w:line="500" w:lineRule="exact"/>
        <w:ind w:firstLine="2673" w:firstLineChars="832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承诺单位（公章）：</w:t>
      </w: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法定代表人或委托代理人（签名）：</w:t>
      </w:r>
    </w:p>
    <w:p>
      <w:pPr>
        <w:snapToGrid w:val="0"/>
        <w:spacing w:line="500" w:lineRule="exact"/>
        <w:ind w:firstLine="2731" w:firstLineChars="850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期：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年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月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4CF"/>
    <w:rsid w:val="00026029"/>
    <w:rsid w:val="000B4CE5"/>
    <w:rsid w:val="00104592"/>
    <w:rsid w:val="00134344"/>
    <w:rsid w:val="00137948"/>
    <w:rsid w:val="00146BB6"/>
    <w:rsid w:val="00151CDF"/>
    <w:rsid w:val="00161E94"/>
    <w:rsid w:val="00171742"/>
    <w:rsid w:val="001E6514"/>
    <w:rsid w:val="00211346"/>
    <w:rsid w:val="002122E9"/>
    <w:rsid w:val="002372A6"/>
    <w:rsid w:val="00283DB1"/>
    <w:rsid w:val="002D2C8B"/>
    <w:rsid w:val="002F0F36"/>
    <w:rsid w:val="00350014"/>
    <w:rsid w:val="003C61D9"/>
    <w:rsid w:val="003E3DB3"/>
    <w:rsid w:val="004353ED"/>
    <w:rsid w:val="004376AC"/>
    <w:rsid w:val="004541B2"/>
    <w:rsid w:val="005116B3"/>
    <w:rsid w:val="00534DC3"/>
    <w:rsid w:val="005B15C4"/>
    <w:rsid w:val="005D5549"/>
    <w:rsid w:val="00625D8B"/>
    <w:rsid w:val="006551B4"/>
    <w:rsid w:val="006B01CD"/>
    <w:rsid w:val="006B365C"/>
    <w:rsid w:val="006B3780"/>
    <w:rsid w:val="0070339D"/>
    <w:rsid w:val="00732610"/>
    <w:rsid w:val="007856A8"/>
    <w:rsid w:val="007934A1"/>
    <w:rsid w:val="007E52C6"/>
    <w:rsid w:val="00807B20"/>
    <w:rsid w:val="00813382"/>
    <w:rsid w:val="0083270B"/>
    <w:rsid w:val="00843805"/>
    <w:rsid w:val="008947E3"/>
    <w:rsid w:val="008A036F"/>
    <w:rsid w:val="008C011D"/>
    <w:rsid w:val="008E44CF"/>
    <w:rsid w:val="00915188"/>
    <w:rsid w:val="009461DA"/>
    <w:rsid w:val="0099250C"/>
    <w:rsid w:val="009E2C80"/>
    <w:rsid w:val="009F7045"/>
    <w:rsid w:val="00A061D8"/>
    <w:rsid w:val="00A24A6A"/>
    <w:rsid w:val="00AC1E7B"/>
    <w:rsid w:val="00B34963"/>
    <w:rsid w:val="00B55329"/>
    <w:rsid w:val="00B61697"/>
    <w:rsid w:val="00B72BCD"/>
    <w:rsid w:val="00BA50EC"/>
    <w:rsid w:val="00BE024B"/>
    <w:rsid w:val="00C9206C"/>
    <w:rsid w:val="00CD796A"/>
    <w:rsid w:val="00CF3D19"/>
    <w:rsid w:val="00DA5694"/>
    <w:rsid w:val="00DB0942"/>
    <w:rsid w:val="00DC3274"/>
    <w:rsid w:val="00DF495D"/>
    <w:rsid w:val="00E17BD1"/>
    <w:rsid w:val="00E67367"/>
    <w:rsid w:val="00EC6695"/>
    <w:rsid w:val="00F02437"/>
    <w:rsid w:val="00F70331"/>
    <w:rsid w:val="02DC7F32"/>
    <w:rsid w:val="032F04D8"/>
    <w:rsid w:val="046E5030"/>
    <w:rsid w:val="05BE73B9"/>
    <w:rsid w:val="05F1342F"/>
    <w:rsid w:val="05F471BE"/>
    <w:rsid w:val="063A78C0"/>
    <w:rsid w:val="066947C0"/>
    <w:rsid w:val="06D12D97"/>
    <w:rsid w:val="072B5127"/>
    <w:rsid w:val="07DE1E9B"/>
    <w:rsid w:val="07ED2572"/>
    <w:rsid w:val="09FE09EF"/>
    <w:rsid w:val="0B17145E"/>
    <w:rsid w:val="0B80498D"/>
    <w:rsid w:val="0C546E5B"/>
    <w:rsid w:val="0C7A0FF3"/>
    <w:rsid w:val="0CC13263"/>
    <w:rsid w:val="0E1E459D"/>
    <w:rsid w:val="0EAF071F"/>
    <w:rsid w:val="10D018EA"/>
    <w:rsid w:val="11E06E41"/>
    <w:rsid w:val="13257202"/>
    <w:rsid w:val="139D2480"/>
    <w:rsid w:val="144A350A"/>
    <w:rsid w:val="151754DF"/>
    <w:rsid w:val="153B601B"/>
    <w:rsid w:val="153C0833"/>
    <w:rsid w:val="15FF7823"/>
    <w:rsid w:val="167069E6"/>
    <w:rsid w:val="16ED0036"/>
    <w:rsid w:val="17AF28B5"/>
    <w:rsid w:val="186B03DE"/>
    <w:rsid w:val="18ED2570"/>
    <w:rsid w:val="1B9A3C3F"/>
    <w:rsid w:val="1BD364B0"/>
    <w:rsid w:val="1DAD1FF5"/>
    <w:rsid w:val="1DFD5A88"/>
    <w:rsid w:val="1F3404D7"/>
    <w:rsid w:val="1F705CA9"/>
    <w:rsid w:val="20BA0E8D"/>
    <w:rsid w:val="21A5207B"/>
    <w:rsid w:val="21B711FB"/>
    <w:rsid w:val="224551CB"/>
    <w:rsid w:val="2265761B"/>
    <w:rsid w:val="22C75A52"/>
    <w:rsid w:val="24286640"/>
    <w:rsid w:val="256E4C20"/>
    <w:rsid w:val="25F44782"/>
    <w:rsid w:val="263712CE"/>
    <w:rsid w:val="26A974A0"/>
    <w:rsid w:val="294511A2"/>
    <w:rsid w:val="29752839"/>
    <w:rsid w:val="29D62BAC"/>
    <w:rsid w:val="2A9E57F8"/>
    <w:rsid w:val="2BDB094E"/>
    <w:rsid w:val="2CE35D0C"/>
    <w:rsid w:val="2D5E3645"/>
    <w:rsid w:val="2DC235A4"/>
    <w:rsid w:val="2E2E1209"/>
    <w:rsid w:val="2FDE0A0C"/>
    <w:rsid w:val="308A708E"/>
    <w:rsid w:val="317E63AE"/>
    <w:rsid w:val="32342B66"/>
    <w:rsid w:val="33C323F3"/>
    <w:rsid w:val="34955694"/>
    <w:rsid w:val="36146F36"/>
    <w:rsid w:val="365E4655"/>
    <w:rsid w:val="38EF5A38"/>
    <w:rsid w:val="3982065B"/>
    <w:rsid w:val="39B45395"/>
    <w:rsid w:val="3A211C22"/>
    <w:rsid w:val="3BBE03EB"/>
    <w:rsid w:val="3CE04E11"/>
    <w:rsid w:val="3D34070F"/>
    <w:rsid w:val="3F394B11"/>
    <w:rsid w:val="3F542A99"/>
    <w:rsid w:val="40B103A6"/>
    <w:rsid w:val="415E3091"/>
    <w:rsid w:val="428047BD"/>
    <w:rsid w:val="4315739A"/>
    <w:rsid w:val="43413357"/>
    <w:rsid w:val="442A2BAB"/>
    <w:rsid w:val="446948F1"/>
    <w:rsid w:val="44C16F6B"/>
    <w:rsid w:val="45464C32"/>
    <w:rsid w:val="454D5FC1"/>
    <w:rsid w:val="4554734F"/>
    <w:rsid w:val="482D2E46"/>
    <w:rsid w:val="49D0175B"/>
    <w:rsid w:val="4A7C0F68"/>
    <w:rsid w:val="4ABF49CC"/>
    <w:rsid w:val="4B6D4338"/>
    <w:rsid w:val="4C4B0D80"/>
    <w:rsid w:val="4CAE2F6F"/>
    <w:rsid w:val="4D0553D3"/>
    <w:rsid w:val="4D445EFB"/>
    <w:rsid w:val="4F5A35A9"/>
    <w:rsid w:val="50FE0544"/>
    <w:rsid w:val="528A0854"/>
    <w:rsid w:val="53376152"/>
    <w:rsid w:val="5543051D"/>
    <w:rsid w:val="55AE6607"/>
    <w:rsid w:val="55CA6836"/>
    <w:rsid w:val="57514F4D"/>
    <w:rsid w:val="57B77132"/>
    <w:rsid w:val="57E764BE"/>
    <w:rsid w:val="58620B15"/>
    <w:rsid w:val="59505C28"/>
    <w:rsid w:val="5A6F747B"/>
    <w:rsid w:val="5BE468CF"/>
    <w:rsid w:val="5C51078F"/>
    <w:rsid w:val="60326087"/>
    <w:rsid w:val="61616C6F"/>
    <w:rsid w:val="63375732"/>
    <w:rsid w:val="64031925"/>
    <w:rsid w:val="64617BE4"/>
    <w:rsid w:val="64836EB1"/>
    <w:rsid w:val="660559E1"/>
    <w:rsid w:val="66330C65"/>
    <w:rsid w:val="665F56FC"/>
    <w:rsid w:val="66DA730B"/>
    <w:rsid w:val="66DE54D4"/>
    <w:rsid w:val="672B4495"/>
    <w:rsid w:val="690D20BB"/>
    <w:rsid w:val="69DD13F7"/>
    <w:rsid w:val="6A211646"/>
    <w:rsid w:val="6A6B4420"/>
    <w:rsid w:val="6AD806D4"/>
    <w:rsid w:val="6B743D2D"/>
    <w:rsid w:val="6CA3724C"/>
    <w:rsid w:val="6CC9267A"/>
    <w:rsid w:val="6D5C755A"/>
    <w:rsid w:val="6E1636D5"/>
    <w:rsid w:val="6F285225"/>
    <w:rsid w:val="6F6A1399"/>
    <w:rsid w:val="6F963F3C"/>
    <w:rsid w:val="6FBD6A65"/>
    <w:rsid w:val="715C2F64"/>
    <w:rsid w:val="71754026"/>
    <w:rsid w:val="72DD1E82"/>
    <w:rsid w:val="74C57072"/>
    <w:rsid w:val="752C70F1"/>
    <w:rsid w:val="75DB3DE4"/>
    <w:rsid w:val="762E3DE9"/>
    <w:rsid w:val="78996F7A"/>
    <w:rsid w:val="79B30745"/>
    <w:rsid w:val="7A145B8B"/>
    <w:rsid w:val="7A942A2F"/>
    <w:rsid w:val="7AC131DE"/>
    <w:rsid w:val="7AF4038E"/>
    <w:rsid w:val="7B295D3D"/>
    <w:rsid w:val="7CD12A58"/>
    <w:rsid w:val="7CEF3259"/>
    <w:rsid w:val="7D322088"/>
    <w:rsid w:val="7DAE4D09"/>
    <w:rsid w:val="7FBA4A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left="3584" w:firstLine="420" w:firstLineChars="200"/>
    </w:pPr>
    <w:rPr>
      <w:rFonts w:ascii="宋体" w:hAnsi="宋体" w:eastAsia="Malgun Gothic"/>
      <w:kern w:val="0"/>
      <w:sz w:val="20"/>
      <w:szCs w:val="20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1360</Words>
  <Characters>1642</Characters>
  <Lines>17</Lines>
  <Paragraphs>4</Paragraphs>
  <TotalTime>0</TotalTime>
  <ScaleCrop>false</ScaleCrop>
  <LinksUpToDate>false</LinksUpToDate>
  <CharactersWithSpaces>1780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2021-04-09T00:15:00Z</dcterms:created>
  <dc:creator>Sky123.Org</dc:creator>
  <cp:lastModifiedBy>123</cp:lastModifiedBy>
  <cp:lastPrinted>2022-04-01T00:15:00Z</cp:lastPrinted>
  <dcterms:modified xsi:type="dcterms:W3CDTF">2022-04-02T00:47:11Z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34FE9B116EA54F1E8EB865E1D327BA9C</vt:lpwstr>
  </property>
</Properties>
</file>